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004580" w14:textId="6B408E7B" w:rsidR="000A6A70" w:rsidRPr="00E04777" w:rsidRDefault="000A6A70" w:rsidP="000A6A70">
      <w:pPr>
        <w:pStyle w:val="Tabletitle"/>
        <w:spacing w:line="480" w:lineRule="auto"/>
        <w:rPr>
          <w:rFonts w:cs="Times New Roman"/>
          <w:sz w:val="18"/>
          <w:szCs w:val="18"/>
        </w:rPr>
      </w:pPr>
      <w:r w:rsidRPr="00E04777">
        <w:rPr>
          <w:rFonts w:cs="Times New Roman"/>
          <w:b/>
          <w:sz w:val="18"/>
          <w:szCs w:val="18"/>
        </w:rPr>
        <w:t>Table S</w:t>
      </w:r>
      <w:r w:rsidR="00EB6675" w:rsidRPr="00E04777">
        <w:rPr>
          <w:rFonts w:cs="Times New Roman"/>
          <w:b/>
          <w:sz w:val="18"/>
          <w:szCs w:val="18"/>
        </w:rPr>
        <w:t>4</w:t>
      </w:r>
      <w:r w:rsidRPr="00E04777">
        <w:rPr>
          <w:rFonts w:cs="Times New Roman"/>
          <w:sz w:val="18"/>
          <w:szCs w:val="18"/>
        </w:rPr>
        <w:t xml:space="preserve">. </w:t>
      </w:r>
      <w:r w:rsidRPr="00E04777">
        <w:rPr>
          <w:rFonts w:cs="Times New Roman"/>
          <w:bCs/>
          <w:sz w:val="18"/>
          <w:szCs w:val="18"/>
          <w:lang w:val="en-MY"/>
        </w:rPr>
        <w:t xml:space="preserve">Lengthwise comparison of the ITS domains of the 16S-23S rRNA ITS regions for </w:t>
      </w:r>
      <w:r w:rsidRPr="00E04777">
        <w:rPr>
          <w:rFonts w:cs="Times New Roman"/>
          <w:bCs/>
          <w:i/>
          <w:iCs/>
          <w:sz w:val="18"/>
          <w:szCs w:val="18"/>
          <w:lang w:val="en-MY"/>
        </w:rPr>
        <w:t>Desmonostoc</w:t>
      </w:r>
      <w:r w:rsidRPr="00E04777">
        <w:rPr>
          <w:rFonts w:cs="Times New Roman"/>
          <w:bCs/>
          <w:sz w:val="18"/>
          <w:szCs w:val="18"/>
          <w:lang w:val="en-MY"/>
        </w:rPr>
        <w:t xml:space="preserve"> species with tRNA-containing operons</w:t>
      </w:r>
      <w:r w:rsidRPr="00E04777">
        <w:rPr>
          <w:rFonts w:cs="Times New Roman"/>
          <w:sz w:val="18"/>
          <w:szCs w:val="18"/>
        </w:rPr>
        <w:t>.</w:t>
      </w:r>
    </w:p>
    <w:tbl>
      <w:tblPr>
        <w:tblStyle w:val="TableGrid"/>
        <w:tblW w:w="90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0"/>
        <w:gridCol w:w="1455"/>
        <w:gridCol w:w="1733"/>
        <w:gridCol w:w="2527"/>
      </w:tblGrid>
      <w:tr w:rsidR="000A6A70" w:rsidRPr="00F06E92" w14:paraId="6A913D14" w14:textId="77777777" w:rsidTr="00C222EB">
        <w:trPr>
          <w:trHeight w:val="534"/>
        </w:trPr>
        <w:tc>
          <w:tcPr>
            <w:tcW w:w="3330" w:type="dxa"/>
            <w:tcBorders>
              <w:top w:val="single" w:sz="4" w:space="0" w:color="auto"/>
            </w:tcBorders>
          </w:tcPr>
          <w:p w14:paraId="2E76FB98" w14:textId="78D06327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Strains</w:t>
            </w:r>
          </w:p>
        </w:tc>
        <w:tc>
          <w:tcPr>
            <w:tcW w:w="31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C37697" w14:textId="1294F31B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ITS Domains</w:t>
            </w:r>
          </w:p>
        </w:tc>
        <w:tc>
          <w:tcPr>
            <w:tcW w:w="2527" w:type="dxa"/>
            <w:tcBorders>
              <w:top w:val="single" w:sz="4" w:space="0" w:color="auto"/>
            </w:tcBorders>
          </w:tcPr>
          <w:p w14:paraId="23A951CE" w14:textId="127246DA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References</w:t>
            </w:r>
          </w:p>
        </w:tc>
      </w:tr>
      <w:tr w:rsidR="000A6A70" w:rsidRPr="00F06E92" w14:paraId="11A3D7F0" w14:textId="77777777" w:rsidTr="00C222EB">
        <w:trPr>
          <w:trHeight w:val="279"/>
        </w:trPr>
        <w:tc>
          <w:tcPr>
            <w:tcW w:w="3330" w:type="dxa"/>
            <w:tcBorders>
              <w:bottom w:val="single" w:sz="4" w:space="0" w:color="auto"/>
            </w:tcBorders>
          </w:tcPr>
          <w:p w14:paraId="60E126F8" w14:textId="77777777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38A0D7DA" w14:textId="209FB3B7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Box-B</w:t>
            </w:r>
          </w:p>
        </w:tc>
        <w:tc>
          <w:tcPr>
            <w:tcW w:w="1733" w:type="dxa"/>
            <w:tcBorders>
              <w:top w:val="single" w:sz="4" w:space="0" w:color="auto"/>
              <w:bottom w:val="single" w:sz="4" w:space="0" w:color="auto"/>
            </w:tcBorders>
          </w:tcPr>
          <w:p w14:paraId="0D85A548" w14:textId="7F1A3479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V2</w:t>
            </w:r>
          </w:p>
        </w:tc>
        <w:tc>
          <w:tcPr>
            <w:tcW w:w="2527" w:type="dxa"/>
            <w:tcBorders>
              <w:bottom w:val="single" w:sz="4" w:space="0" w:color="auto"/>
            </w:tcBorders>
          </w:tcPr>
          <w:p w14:paraId="5B2281E3" w14:textId="77777777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A6A70" w:rsidRPr="00F06E92" w14:paraId="58B99EE6" w14:textId="77777777" w:rsidTr="00E677FF">
        <w:trPr>
          <w:trHeight w:val="63"/>
        </w:trPr>
        <w:tc>
          <w:tcPr>
            <w:tcW w:w="3330" w:type="dxa"/>
            <w:tcBorders>
              <w:top w:val="single" w:sz="4" w:space="0" w:color="auto"/>
            </w:tcBorders>
          </w:tcPr>
          <w:p w14:paraId="37F6BBD6" w14:textId="5378A970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Desmonostoc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cockrellii</w:t>
            </w:r>
            <w:proofErr w:type="spellEnd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 </w:t>
            </w: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PHNL1, 2, 3, 4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0F90E36D" w14:textId="57090D12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30</w:t>
            </w:r>
          </w:p>
        </w:tc>
        <w:tc>
          <w:tcPr>
            <w:tcW w:w="1733" w:type="dxa"/>
            <w:tcBorders>
              <w:top w:val="single" w:sz="4" w:space="0" w:color="auto"/>
            </w:tcBorders>
          </w:tcPr>
          <w:p w14:paraId="4471888A" w14:textId="11474E26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76</w:t>
            </w:r>
          </w:p>
        </w:tc>
        <w:tc>
          <w:tcPr>
            <w:tcW w:w="2527" w:type="dxa"/>
            <w:tcBorders>
              <w:top w:val="single" w:sz="4" w:space="0" w:color="auto"/>
            </w:tcBorders>
          </w:tcPr>
          <w:p w14:paraId="528FFBF6" w14:textId="778DBCC7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</w:rPr>
              <w:t>This study</w:t>
            </w:r>
          </w:p>
        </w:tc>
      </w:tr>
      <w:tr w:rsidR="000A6A70" w:rsidRPr="00F06E92" w14:paraId="0EE98D4F" w14:textId="77777777" w:rsidTr="00E677FF">
        <w:trPr>
          <w:trHeight w:val="116"/>
        </w:trPr>
        <w:tc>
          <w:tcPr>
            <w:tcW w:w="3330" w:type="dxa"/>
          </w:tcPr>
          <w:p w14:paraId="13D2B005" w14:textId="1390083F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D.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debaoense</w:t>
            </w:r>
            <w:proofErr w:type="spellEnd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 </w:t>
            </w: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CSM 005-N1</w:t>
            </w:r>
          </w:p>
        </w:tc>
        <w:tc>
          <w:tcPr>
            <w:tcW w:w="1455" w:type="dxa"/>
          </w:tcPr>
          <w:p w14:paraId="14B75DE6" w14:textId="1799065F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29</w:t>
            </w:r>
          </w:p>
        </w:tc>
        <w:tc>
          <w:tcPr>
            <w:tcW w:w="1733" w:type="dxa"/>
          </w:tcPr>
          <w:p w14:paraId="599A0F3A" w14:textId="649627CD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81</w:t>
            </w:r>
          </w:p>
        </w:tc>
        <w:tc>
          <w:tcPr>
            <w:tcW w:w="2527" w:type="dxa"/>
          </w:tcPr>
          <w:p w14:paraId="064719A3" w14:textId="6F81D3A3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E04777">
              <w:rPr>
                <w:rFonts w:ascii="Times New Roman" w:hAnsi="Times New Roman" w:cs="Times New Roman"/>
                <w:sz w:val="18"/>
                <w:szCs w:val="18"/>
              </w:rPr>
              <w:t>Pecundo</w:t>
            </w:r>
            <w:proofErr w:type="spellEnd"/>
            <w:r w:rsidRPr="00E04777">
              <w:rPr>
                <w:rFonts w:ascii="Times New Roman" w:hAnsi="Times New Roman" w:cs="Times New Roman"/>
                <w:sz w:val="18"/>
                <w:szCs w:val="18"/>
              </w:rPr>
              <w:t xml:space="preserve"> et al. (2023)</w:t>
            </w:r>
          </w:p>
        </w:tc>
      </w:tr>
      <w:tr w:rsidR="000A6A70" w:rsidRPr="00F06E92" w14:paraId="2EAB440F" w14:textId="77777777" w:rsidTr="00E677FF">
        <w:trPr>
          <w:trHeight w:val="63"/>
        </w:trPr>
        <w:tc>
          <w:tcPr>
            <w:tcW w:w="3330" w:type="dxa"/>
          </w:tcPr>
          <w:p w14:paraId="41066E16" w14:textId="62A11132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D.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meilinense</w:t>
            </w:r>
            <w:proofErr w:type="spellEnd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 </w:t>
            </w: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CSM 017-N, 018-N1</w:t>
            </w:r>
          </w:p>
        </w:tc>
        <w:tc>
          <w:tcPr>
            <w:tcW w:w="1455" w:type="dxa"/>
          </w:tcPr>
          <w:p w14:paraId="2EBA061A" w14:textId="581D841A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29</w:t>
            </w:r>
          </w:p>
        </w:tc>
        <w:tc>
          <w:tcPr>
            <w:tcW w:w="1733" w:type="dxa"/>
          </w:tcPr>
          <w:p w14:paraId="3188F18E" w14:textId="7F61CA95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69</w:t>
            </w:r>
          </w:p>
        </w:tc>
        <w:tc>
          <w:tcPr>
            <w:tcW w:w="2527" w:type="dxa"/>
          </w:tcPr>
          <w:p w14:paraId="6DA7B3D1" w14:textId="65A5C0F8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E04777">
              <w:rPr>
                <w:rFonts w:ascii="Times New Roman" w:hAnsi="Times New Roman" w:cs="Times New Roman"/>
                <w:sz w:val="18"/>
                <w:szCs w:val="18"/>
              </w:rPr>
              <w:t>Pecundo</w:t>
            </w:r>
            <w:proofErr w:type="spellEnd"/>
            <w:r w:rsidRPr="00E04777">
              <w:rPr>
                <w:rFonts w:ascii="Times New Roman" w:hAnsi="Times New Roman" w:cs="Times New Roman"/>
                <w:sz w:val="18"/>
                <w:szCs w:val="18"/>
              </w:rPr>
              <w:t xml:space="preserve"> et al. (2023)</w:t>
            </w:r>
          </w:p>
        </w:tc>
      </w:tr>
      <w:tr w:rsidR="000A6A70" w:rsidRPr="00F06E92" w14:paraId="2168BA36" w14:textId="77777777" w:rsidTr="00E677FF">
        <w:trPr>
          <w:trHeight w:val="63"/>
        </w:trPr>
        <w:tc>
          <w:tcPr>
            <w:tcW w:w="3330" w:type="dxa"/>
          </w:tcPr>
          <w:p w14:paraId="616FE6CF" w14:textId="22E8DA43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D.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xianhuense</w:t>
            </w:r>
            <w:proofErr w:type="spellEnd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 </w:t>
            </w: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CSM 008-B, 009-B, 010-B</w:t>
            </w:r>
          </w:p>
        </w:tc>
        <w:tc>
          <w:tcPr>
            <w:tcW w:w="1455" w:type="dxa"/>
          </w:tcPr>
          <w:p w14:paraId="1CF683AB" w14:textId="5A0A12F5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54</w:t>
            </w:r>
          </w:p>
        </w:tc>
        <w:tc>
          <w:tcPr>
            <w:tcW w:w="1733" w:type="dxa"/>
          </w:tcPr>
          <w:p w14:paraId="38260340" w14:textId="4F8619F1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68</w:t>
            </w:r>
          </w:p>
        </w:tc>
        <w:tc>
          <w:tcPr>
            <w:tcW w:w="2527" w:type="dxa"/>
          </w:tcPr>
          <w:p w14:paraId="255776B5" w14:textId="669E23B1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E04777">
              <w:rPr>
                <w:rFonts w:ascii="Times New Roman" w:hAnsi="Times New Roman" w:cs="Times New Roman"/>
                <w:sz w:val="18"/>
                <w:szCs w:val="18"/>
              </w:rPr>
              <w:t>Pecundo</w:t>
            </w:r>
            <w:proofErr w:type="spellEnd"/>
            <w:r w:rsidRPr="00E04777">
              <w:rPr>
                <w:rFonts w:ascii="Times New Roman" w:hAnsi="Times New Roman" w:cs="Times New Roman"/>
                <w:sz w:val="18"/>
                <w:szCs w:val="18"/>
              </w:rPr>
              <w:t xml:space="preserve"> et al. (2023)</w:t>
            </w:r>
          </w:p>
        </w:tc>
      </w:tr>
      <w:tr w:rsidR="000A6A70" w:rsidRPr="00F06E92" w14:paraId="63949339" w14:textId="77777777" w:rsidTr="00E677FF">
        <w:trPr>
          <w:trHeight w:val="63"/>
        </w:trPr>
        <w:tc>
          <w:tcPr>
            <w:tcW w:w="3330" w:type="dxa"/>
          </w:tcPr>
          <w:p w14:paraId="4A1C5085" w14:textId="5BCC21C7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D.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geniculatum</w:t>
            </w:r>
            <w:proofErr w:type="spellEnd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 </w:t>
            </w: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HA4340-LM1 clone 37D</w:t>
            </w:r>
          </w:p>
        </w:tc>
        <w:tc>
          <w:tcPr>
            <w:tcW w:w="1455" w:type="dxa"/>
          </w:tcPr>
          <w:p w14:paraId="3B49DB27" w14:textId="4138BF63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50</w:t>
            </w:r>
          </w:p>
        </w:tc>
        <w:tc>
          <w:tcPr>
            <w:tcW w:w="1733" w:type="dxa"/>
          </w:tcPr>
          <w:p w14:paraId="1B694308" w14:textId="3913089D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66</w:t>
            </w:r>
          </w:p>
        </w:tc>
        <w:tc>
          <w:tcPr>
            <w:tcW w:w="2527" w:type="dxa"/>
          </w:tcPr>
          <w:p w14:paraId="303D57E8" w14:textId="2A3E4C19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</w:rPr>
              <w:t>Miscoe et al. (2016)</w:t>
            </w:r>
          </w:p>
        </w:tc>
      </w:tr>
      <w:tr w:rsidR="000A6A70" w:rsidRPr="00F06E92" w14:paraId="26CDC9E3" w14:textId="77777777" w:rsidTr="00E677FF">
        <w:trPr>
          <w:trHeight w:val="63"/>
        </w:trPr>
        <w:tc>
          <w:tcPr>
            <w:tcW w:w="3330" w:type="dxa"/>
          </w:tcPr>
          <w:p w14:paraId="233BAB1A" w14:textId="32FA257D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D.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caucasicum</w:t>
            </w:r>
            <w:proofErr w:type="spellEnd"/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 xml:space="preserve"> MZ-C154</w:t>
            </w:r>
          </w:p>
        </w:tc>
        <w:tc>
          <w:tcPr>
            <w:tcW w:w="1455" w:type="dxa"/>
          </w:tcPr>
          <w:p w14:paraId="431FB719" w14:textId="417CEE0C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28</w:t>
            </w:r>
          </w:p>
        </w:tc>
        <w:tc>
          <w:tcPr>
            <w:tcW w:w="1733" w:type="dxa"/>
          </w:tcPr>
          <w:p w14:paraId="32C00BD4" w14:textId="70C520B1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23</w:t>
            </w:r>
          </w:p>
        </w:tc>
        <w:tc>
          <w:tcPr>
            <w:tcW w:w="2527" w:type="dxa"/>
          </w:tcPr>
          <w:p w14:paraId="0C92A460" w14:textId="55841A70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</w:rPr>
              <w:t>Maltseva et al. (2022)</w:t>
            </w:r>
          </w:p>
        </w:tc>
      </w:tr>
      <w:tr w:rsidR="000A6A70" w:rsidRPr="00F06E92" w14:paraId="009F5999" w14:textId="77777777" w:rsidTr="00E677FF">
        <w:trPr>
          <w:trHeight w:val="63"/>
        </w:trPr>
        <w:tc>
          <w:tcPr>
            <w:tcW w:w="3330" w:type="dxa"/>
          </w:tcPr>
          <w:p w14:paraId="60A63D0B" w14:textId="47F72982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D.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lechangense</w:t>
            </w:r>
            <w:proofErr w:type="spellEnd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 </w:t>
            </w: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CF01</w:t>
            </w:r>
          </w:p>
        </w:tc>
        <w:tc>
          <w:tcPr>
            <w:tcW w:w="1455" w:type="dxa"/>
          </w:tcPr>
          <w:p w14:paraId="6480C875" w14:textId="70002C80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29</w:t>
            </w:r>
          </w:p>
        </w:tc>
        <w:tc>
          <w:tcPr>
            <w:tcW w:w="1733" w:type="dxa"/>
          </w:tcPr>
          <w:p w14:paraId="3B970BD8" w14:textId="51B82741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70</w:t>
            </w:r>
          </w:p>
        </w:tc>
        <w:tc>
          <w:tcPr>
            <w:tcW w:w="2527" w:type="dxa"/>
          </w:tcPr>
          <w:p w14:paraId="2CAE210E" w14:textId="20C6D317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E04777">
              <w:rPr>
                <w:rFonts w:ascii="Times New Roman" w:hAnsi="Times New Roman" w:cs="Times New Roman"/>
                <w:bCs/>
                <w:sz w:val="18"/>
                <w:szCs w:val="18"/>
              </w:rPr>
              <w:t>Pecundo</w:t>
            </w:r>
            <w:proofErr w:type="spellEnd"/>
            <w:r w:rsidRPr="00E04777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et al. (2021)</w:t>
            </w:r>
          </w:p>
        </w:tc>
      </w:tr>
      <w:tr w:rsidR="000A6A70" w:rsidRPr="00F06E92" w14:paraId="7F6BC19B" w14:textId="77777777" w:rsidTr="00E677FF">
        <w:trPr>
          <w:trHeight w:val="89"/>
        </w:trPr>
        <w:tc>
          <w:tcPr>
            <w:tcW w:w="3330" w:type="dxa"/>
          </w:tcPr>
          <w:p w14:paraId="11827D11" w14:textId="069CD11B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D.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alborizicum</w:t>
            </w:r>
            <w:proofErr w:type="spellEnd"/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 xml:space="preserve"> 1387</w:t>
            </w:r>
          </w:p>
        </w:tc>
        <w:tc>
          <w:tcPr>
            <w:tcW w:w="1455" w:type="dxa"/>
          </w:tcPr>
          <w:p w14:paraId="5604B936" w14:textId="490EB1AE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33</w:t>
            </w:r>
          </w:p>
        </w:tc>
        <w:tc>
          <w:tcPr>
            <w:tcW w:w="1733" w:type="dxa"/>
          </w:tcPr>
          <w:p w14:paraId="0E4223C3" w14:textId="53C334E1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71</w:t>
            </w:r>
          </w:p>
        </w:tc>
        <w:tc>
          <w:tcPr>
            <w:tcW w:w="2527" w:type="dxa"/>
          </w:tcPr>
          <w:p w14:paraId="1A62ACD6" w14:textId="02D07F52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E04777">
              <w:rPr>
                <w:rFonts w:ascii="Times New Roman" w:hAnsi="Times New Roman" w:cs="Times New Roman"/>
                <w:bCs/>
                <w:sz w:val="18"/>
                <w:szCs w:val="18"/>
              </w:rPr>
              <w:t>Nowruzi</w:t>
            </w:r>
            <w:proofErr w:type="spellEnd"/>
            <w:r w:rsidRPr="00E04777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et al. (2023)</w:t>
            </w:r>
          </w:p>
        </w:tc>
      </w:tr>
      <w:tr w:rsidR="000A6A70" w:rsidRPr="00F06E92" w14:paraId="373F7689" w14:textId="77777777" w:rsidTr="00E677FF">
        <w:trPr>
          <w:trHeight w:val="63"/>
        </w:trPr>
        <w:tc>
          <w:tcPr>
            <w:tcW w:w="3330" w:type="dxa"/>
            <w:tcBorders>
              <w:bottom w:val="single" w:sz="4" w:space="0" w:color="auto"/>
            </w:tcBorders>
          </w:tcPr>
          <w:p w14:paraId="6CB857BB" w14:textId="13B12FA1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D. </w:t>
            </w:r>
            <w:proofErr w:type="spellStart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>danxiaense</w:t>
            </w:r>
            <w:proofErr w:type="spellEnd"/>
            <w:r w:rsidRPr="00E04777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MY"/>
              </w:rPr>
              <w:t xml:space="preserve"> </w:t>
            </w: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CHAB5868, CHAB5869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770A9020" w14:textId="0F7CE7DE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29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6B480ABE" w14:textId="45D7F8DA" w:rsidR="000A6A70" w:rsidRPr="00E04777" w:rsidRDefault="000A6A70" w:rsidP="00E677F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74</w:t>
            </w:r>
          </w:p>
        </w:tc>
        <w:tc>
          <w:tcPr>
            <w:tcW w:w="2527" w:type="dxa"/>
            <w:tcBorders>
              <w:bottom w:val="single" w:sz="4" w:space="0" w:color="auto"/>
            </w:tcBorders>
          </w:tcPr>
          <w:p w14:paraId="45D10340" w14:textId="0972AECC" w:rsidR="000A6A70" w:rsidRPr="00E04777" w:rsidRDefault="000A6A70" w:rsidP="00E677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04777">
              <w:rPr>
                <w:rFonts w:ascii="Times New Roman" w:hAnsi="Times New Roman" w:cs="Times New Roman"/>
                <w:bCs/>
                <w:sz w:val="18"/>
                <w:szCs w:val="18"/>
              </w:rPr>
              <w:t>Cai et al. (2018)</w:t>
            </w:r>
          </w:p>
        </w:tc>
      </w:tr>
    </w:tbl>
    <w:p w14:paraId="26902C59" w14:textId="77777777" w:rsidR="000A6A70" w:rsidRPr="000A6A70" w:rsidRDefault="000A6A70" w:rsidP="000A6A70">
      <w:pPr>
        <w:rPr>
          <w:rFonts w:ascii="Times New Roman" w:hAnsi="Times New Roman" w:cs="Times New Roman"/>
          <w:b/>
        </w:rPr>
      </w:pPr>
    </w:p>
    <w:sectPr w:rsidR="000A6A70" w:rsidRPr="000A6A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DC9"/>
    <w:rsid w:val="000A3446"/>
    <w:rsid w:val="000A6A70"/>
    <w:rsid w:val="001A27CA"/>
    <w:rsid w:val="00283A35"/>
    <w:rsid w:val="00315D2A"/>
    <w:rsid w:val="003B3FC0"/>
    <w:rsid w:val="003B7B47"/>
    <w:rsid w:val="00435F18"/>
    <w:rsid w:val="004B0BB2"/>
    <w:rsid w:val="005753A5"/>
    <w:rsid w:val="005D292B"/>
    <w:rsid w:val="0064136E"/>
    <w:rsid w:val="006E5ED2"/>
    <w:rsid w:val="00722DC9"/>
    <w:rsid w:val="00847E3C"/>
    <w:rsid w:val="00850997"/>
    <w:rsid w:val="009646A8"/>
    <w:rsid w:val="009731AD"/>
    <w:rsid w:val="00982264"/>
    <w:rsid w:val="00AC46F1"/>
    <w:rsid w:val="00AD0D15"/>
    <w:rsid w:val="00AF4BAB"/>
    <w:rsid w:val="00BA61D2"/>
    <w:rsid w:val="00C004DA"/>
    <w:rsid w:val="00C222EB"/>
    <w:rsid w:val="00C83F21"/>
    <w:rsid w:val="00CD46D3"/>
    <w:rsid w:val="00E04777"/>
    <w:rsid w:val="00E57395"/>
    <w:rsid w:val="00E677FF"/>
    <w:rsid w:val="00E77E15"/>
    <w:rsid w:val="00E815AE"/>
    <w:rsid w:val="00E96272"/>
    <w:rsid w:val="00EA5CC5"/>
    <w:rsid w:val="00EB6675"/>
    <w:rsid w:val="00F3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34D3"/>
  <w15:chartTrackingRefBased/>
  <w15:docId w15:val="{0992B261-4CFE-404D-8366-F7FF4DCC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DC9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2DC9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">
    <w:name w:val="Table title"/>
    <w:qFormat/>
    <w:rsid w:val="000A6A70"/>
    <w:pPr>
      <w:pBdr>
        <w:top w:val="nil"/>
        <w:left w:val="nil"/>
        <w:bottom w:val="nil"/>
        <w:right w:val="nil"/>
        <w:between w:val="nil"/>
        <w:bar w:val="nil"/>
      </w:pBdr>
      <w:spacing w:before="240" w:after="0" w:line="36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bdr w:val="nil"/>
      <w:lang w:val="en-GB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Billy Lim</dc:creator>
  <cp:keywords/>
  <dc:description/>
  <cp:lastModifiedBy>Billy Lim</cp:lastModifiedBy>
  <cp:revision>53</cp:revision>
  <dcterms:created xsi:type="dcterms:W3CDTF">2023-09-19T04:49:00Z</dcterms:created>
  <dcterms:modified xsi:type="dcterms:W3CDTF">2024-10-17T08:34:00Z</dcterms:modified>
</cp:coreProperties>
</file>